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2FE" w:rsidRDefault="006802FE">
      <w:pPr>
        <w:rPr>
          <w:noProof/>
          <w:lang w:eastAsia="tr-TR"/>
        </w:rPr>
      </w:pPr>
      <w:r>
        <w:rPr>
          <w:noProof/>
          <w:lang w:eastAsia="tr-TR"/>
        </w:rPr>
        <w:t>Ahmet Şahin 01/04/2013 tarihinde aşağıdaki bilanço değerleriyle kurulmuştur.</w:t>
      </w:r>
    </w:p>
    <w:p w:rsidR="006802FE" w:rsidRDefault="006802FE">
      <w:pPr>
        <w:rPr>
          <w:noProof/>
          <w:lang w:eastAsia="tr-TR"/>
        </w:rPr>
      </w:pPr>
      <w:r>
        <w:rPr>
          <w:noProof/>
          <w:lang w:eastAsia="tr-TR"/>
        </w:rPr>
        <w:t>Nakit ……..5.000 TL</w:t>
      </w:r>
    </w:p>
    <w:p w:rsidR="006802FE" w:rsidRDefault="006802FE">
      <w:pPr>
        <w:rPr>
          <w:noProof/>
          <w:lang w:eastAsia="tr-TR"/>
        </w:rPr>
      </w:pPr>
      <w:r>
        <w:rPr>
          <w:noProof/>
          <w:lang w:eastAsia="tr-TR"/>
        </w:rPr>
        <w:t>Taşıt……….3.800 TL</w:t>
      </w:r>
    </w:p>
    <w:p w:rsidR="006802FE" w:rsidRDefault="006802FE" w:rsidP="006802FE">
      <w:pPr>
        <w:pStyle w:val="ListeParagraf"/>
        <w:numPr>
          <w:ilvl w:val="0"/>
          <w:numId w:val="1"/>
        </w:numPr>
        <w:rPr>
          <w:noProof/>
          <w:lang w:eastAsia="tr-TR"/>
        </w:rPr>
      </w:pPr>
      <w:r>
        <w:rPr>
          <w:noProof/>
          <w:lang w:eastAsia="tr-TR"/>
        </w:rPr>
        <w:t>02/04/2013 ‘de Türkiyem Ticaretten 20121 nolu fatura ile 1500 TL +%18 Kdv tutarında ticari malı kredili(veresiye) olarak almıştır.</w:t>
      </w:r>
    </w:p>
    <w:p w:rsidR="006802FE" w:rsidRDefault="006802FE" w:rsidP="006802FE">
      <w:pPr>
        <w:pStyle w:val="ListeParagraf"/>
        <w:numPr>
          <w:ilvl w:val="0"/>
          <w:numId w:val="1"/>
        </w:numPr>
        <w:rPr>
          <w:noProof/>
          <w:lang w:eastAsia="tr-TR"/>
        </w:rPr>
      </w:pPr>
      <w:r>
        <w:rPr>
          <w:noProof/>
          <w:lang w:eastAsia="tr-TR"/>
        </w:rPr>
        <w:t>03/04/2013’de alıcı Neşet Yazar’a 001 nolu fatura ile 1.100 TL+%18 Kdv tutarında ticari mal peşin olarak satılmıştır.</w:t>
      </w:r>
    </w:p>
    <w:p w:rsidR="006802FE" w:rsidRDefault="006802FE" w:rsidP="006802FE">
      <w:pPr>
        <w:pStyle w:val="ListeParagraf"/>
        <w:numPr>
          <w:ilvl w:val="0"/>
          <w:numId w:val="1"/>
        </w:numPr>
        <w:rPr>
          <w:noProof/>
          <w:lang w:eastAsia="tr-TR"/>
        </w:rPr>
      </w:pPr>
      <w:r>
        <w:rPr>
          <w:noProof/>
          <w:lang w:eastAsia="tr-TR"/>
        </w:rPr>
        <w:t>04/04/2013’de 0025 nolu fatura ile Güven Kırtasiye’den peşin 100 TL+%18 Kdv tutarında kırtasiye malzemesi peşin olarak alınmıştır.</w:t>
      </w:r>
    </w:p>
    <w:p w:rsidR="006802FE" w:rsidRDefault="00826FB4" w:rsidP="006802FE">
      <w:pPr>
        <w:pStyle w:val="ListeParagraf"/>
        <w:numPr>
          <w:ilvl w:val="0"/>
          <w:numId w:val="1"/>
        </w:numPr>
        <w:rPr>
          <w:noProof/>
          <w:lang w:eastAsia="tr-TR"/>
        </w:rPr>
      </w:pPr>
      <w:r>
        <w:rPr>
          <w:noProof/>
          <w:lang w:eastAsia="tr-TR"/>
        </w:rPr>
        <w:t>05/04/2013’de 0522 nolu fatura ile Bürotek A.Ş.’den işletmede kullanılmak üzere 750 TL +%18 Kdv tutarınd</w:t>
      </w:r>
      <w:r w:rsidR="00664B79">
        <w:rPr>
          <w:noProof/>
          <w:lang w:eastAsia="tr-TR"/>
        </w:rPr>
        <w:t xml:space="preserve">a </w:t>
      </w:r>
      <w:bookmarkStart w:id="0" w:name="_GoBack"/>
      <w:bookmarkEnd w:id="0"/>
      <w:r>
        <w:rPr>
          <w:noProof/>
          <w:lang w:eastAsia="tr-TR"/>
        </w:rPr>
        <w:t xml:space="preserve"> büro malzemesi(masa, sandalye) peşin olarak alınmıştır.</w:t>
      </w:r>
    </w:p>
    <w:p w:rsidR="00826FB4" w:rsidRDefault="00826FB4" w:rsidP="00826FB4">
      <w:pPr>
        <w:ind w:left="360"/>
        <w:rPr>
          <w:noProof/>
          <w:lang w:eastAsia="tr-TR"/>
        </w:rPr>
      </w:pPr>
      <w:r>
        <w:rPr>
          <w:noProof/>
          <w:lang w:eastAsia="tr-TR"/>
        </w:rPr>
        <w:t>ENVANTER BİLGİLERİ</w:t>
      </w:r>
    </w:p>
    <w:p w:rsidR="00826FB4" w:rsidRDefault="00826FB4" w:rsidP="00826FB4">
      <w:pPr>
        <w:pStyle w:val="ListeParagraf"/>
        <w:numPr>
          <w:ilvl w:val="0"/>
          <w:numId w:val="2"/>
        </w:numPr>
        <w:rPr>
          <w:noProof/>
          <w:lang w:eastAsia="tr-TR"/>
        </w:rPr>
      </w:pPr>
      <w:r>
        <w:rPr>
          <w:noProof/>
          <w:lang w:eastAsia="tr-TR"/>
        </w:rPr>
        <w:t>Dönem sonu mal sayımı sonucunda işletmede 800 TL ticari mal olduğu tespit edilmiştir.</w:t>
      </w:r>
    </w:p>
    <w:p w:rsidR="00826FB4" w:rsidRDefault="00826FB4" w:rsidP="00826FB4">
      <w:pPr>
        <w:pStyle w:val="ListeParagraf"/>
        <w:numPr>
          <w:ilvl w:val="0"/>
          <w:numId w:val="2"/>
        </w:numPr>
        <w:rPr>
          <w:noProof/>
          <w:lang w:eastAsia="tr-TR"/>
        </w:rPr>
      </w:pPr>
      <w:r>
        <w:rPr>
          <w:noProof/>
          <w:lang w:eastAsia="tr-TR"/>
        </w:rPr>
        <w:t>İşletmenin elinde bulunan taşıta ve demirbaşa (masa, sandalye) %20 oranında normal amortisman ayrılmıştır. Taşıt ve büro malzemeleri(masa, sandalye) yönetim bölümünde kullanılmaktadır.</w:t>
      </w:r>
    </w:p>
    <w:p w:rsidR="00826FB4" w:rsidRDefault="00826FB4" w:rsidP="00826FB4">
      <w:pPr>
        <w:ind w:left="360"/>
        <w:rPr>
          <w:noProof/>
          <w:lang w:eastAsia="tr-TR"/>
        </w:rPr>
      </w:pPr>
      <w:r>
        <w:rPr>
          <w:noProof/>
          <w:lang w:eastAsia="tr-TR"/>
        </w:rPr>
        <w:t>İSTENENLER</w:t>
      </w:r>
    </w:p>
    <w:p w:rsidR="00826FB4" w:rsidRDefault="00826FB4" w:rsidP="00826FB4">
      <w:pPr>
        <w:pStyle w:val="ListeParagraf"/>
        <w:numPr>
          <w:ilvl w:val="0"/>
          <w:numId w:val="3"/>
        </w:numPr>
        <w:rPr>
          <w:noProof/>
          <w:lang w:eastAsia="tr-TR"/>
        </w:rPr>
      </w:pPr>
      <w:r>
        <w:rPr>
          <w:noProof/>
          <w:lang w:eastAsia="tr-TR"/>
        </w:rPr>
        <w:t>Sermayeyi bularak açılış yevmiye kaydınını yapınız.</w:t>
      </w:r>
    </w:p>
    <w:p w:rsidR="00826FB4" w:rsidRDefault="00826FB4" w:rsidP="00826FB4">
      <w:pPr>
        <w:pStyle w:val="ListeParagraf"/>
        <w:numPr>
          <w:ilvl w:val="0"/>
          <w:numId w:val="3"/>
        </w:numPr>
        <w:rPr>
          <w:noProof/>
          <w:lang w:eastAsia="tr-TR"/>
        </w:rPr>
      </w:pPr>
      <w:r>
        <w:rPr>
          <w:noProof/>
          <w:lang w:eastAsia="tr-TR"/>
        </w:rPr>
        <w:t>Nisan ayına ait işlemlerin yevmiye kaydını yapınız.</w:t>
      </w:r>
    </w:p>
    <w:p w:rsidR="0063708B" w:rsidRDefault="0063708B" w:rsidP="00826FB4">
      <w:pPr>
        <w:pStyle w:val="ListeParagraf"/>
        <w:numPr>
          <w:ilvl w:val="0"/>
          <w:numId w:val="3"/>
        </w:numPr>
        <w:rPr>
          <w:noProof/>
          <w:lang w:eastAsia="tr-TR"/>
        </w:rPr>
      </w:pPr>
      <w:r>
        <w:rPr>
          <w:noProof/>
          <w:lang w:eastAsia="tr-TR"/>
        </w:rPr>
        <w:t>30/04/2013 tarihli genel geçici mizanı alınız.</w:t>
      </w:r>
    </w:p>
    <w:p w:rsidR="00826FB4" w:rsidRDefault="00826FB4" w:rsidP="00826FB4">
      <w:pPr>
        <w:rPr>
          <w:noProof/>
          <w:lang w:eastAsia="tr-TR"/>
        </w:rPr>
      </w:pPr>
    </w:p>
    <w:p w:rsidR="006802FE" w:rsidRDefault="006802FE">
      <w:pPr>
        <w:rPr>
          <w:noProof/>
          <w:lang w:eastAsia="tr-TR"/>
        </w:rPr>
      </w:pPr>
    </w:p>
    <w:p w:rsidR="007D04B5" w:rsidRDefault="007D04B5"/>
    <w:sectPr w:rsidR="007D04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6804"/>
    <w:multiLevelType w:val="hybridMultilevel"/>
    <w:tmpl w:val="6E4E370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71202"/>
    <w:multiLevelType w:val="hybridMultilevel"/>
    <w:tmpl w:val="4A807FA2"/>
    <w:lvl w:ilvl="0" w:tplc="6AD86B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C2760"/>
    <w:multiLevelType w:val="hybridMultilevel"/>
    <w:tmpl w:val="CDF0116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2FE"/>
    <w:rsid w:val="0063708B"/>
    <w:rsid w:val="00664B79"/>
    <w:rsid w:val="006802FE"/>
    <w:rsid w:val="007D04B5"/>
    <w:rsid w:val="00826FB4"/>
    <w:rsid w:val="00B7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80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802FE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802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80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802FE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80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2013-04-04T13:34:00Z</dcterms:created>
  <dcterms:modified xsi:type="dcterms:W3CDTF">2013-04-04T13:51:00Z</dcterms:modified>
</cp:coreProperties>
</file>